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Биология</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4"/>
          <w:szCs w:val="24"/>
          <w:rtl w:val="0"/>
        </w:rPr>
        <w:t xml:space="preserve">(от греч. </w:t>
      </w:r>
      <w:r w:rsidDel="00000000" w:rsidR="00000000" w:rsidRPr="00000000">
        <w:rPr>
          <w:rFonts w:ascii="Times New Roman" w:cs="Times New Roman" w:eastAsia="Times New Roman" w:hAnsi="Times New Roman"/>
          <w:i w:val="1"/>
          <w:iCs w:val="1"/>
          <w:sz w:val="24"/>
          <w:szCs w:val="24"/>
          <w:rtl w:val="0"/>
        </w:rPr>
        <w:t xml:space="preserve">биос</w:t>
      </w:r>
      <w:r w:rsidDel="00000000" w:rsidR="00000000" w:rsidRPr="00000000">
        <w:rPr>
          <w:rFonts w:ascii="Times New Roman" w:cs="Times New Roman" w:eastAsia="Times New Roman" w:hAnsi="Times New Roman"/>
          <w:sz w:val="24"/>
          <w:szCs w:val="24"/>
          <w:rtl w:val="0"/>
        </w:rPr>
        <w:t xml:space="preserve"> - жизнь, </w:t>
      </w:r>
      <w:r w:rsidDel="00000000" w:rsidR="00000000" w:rsidRPr="00000000">
        <w:rPr>
          <w:rFonts w:ascii="Times New Roman" w:cs="Times New Roman" w:eastAsia="Times New Roman" w:hAnsi="Times New Roman"/>
          <w:i w:val="1"/>
          <w:iCs w:val="1"/>
          <w:sz w:val="24"/>
          <w:szCs w:val="24"/>
          <w:rtl w:val="0"/>
        </w:rPr>
        <w:t xml:space="preserve">логос</w:t>
      </w:r>
      <w:r w:rsidDel="00000000" w:rsidR="00000000" w:rsidRPr="00000000">
        <w:rPr>
          <w:rFonts w:ascii="Times New Roman" w:cs="Times New Roman" w:eastAsia="Times New Roman" w:hAnsi="Times New Roman"/>
          <w:sz w:val="24"/>
          <w:szCs w:val="24"/>
          <w:rtl w:val="0"/>
        </w:rPr>
        <w:t xml:space="preserve"> - слово, наука) - </w:t>
      </w:r>
      <w:r w:rsidDel="00000000" w:rsidR="00000000" w:rsidRPr="00000000">
        <w:rPr>
          <w:rFonts w:ascii="Times New Roman" w:cs="Times New Roman" w:eastAsia="Times New Roman" w:hAnsi="Times New Roman"/>
          <w:color w:val="040c28"/>
          <w:sz w:val="24"/>
          <w:szCs w:val="24"/>
          <w:highlight w:val="white"/>
          <w:rtl w:val="0"/>
        </w:rPr>
        <w:t xml:space="preserve">наука о живых существах и их взаимодействии со своей средой обитания.</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Предметом биологии</w:t>
      </w:r>
      <w:r w:rsidDel="00000000" w:rsidR="00000000" w:rsidRPr="00000000">
        <w:rPr>
          <w:rFonts w:ascii="Times New Roman" w:cs="Times New Roman" w:eastAsia="Times New Roman" w:hAnsi="Times New Roman"/>
          <w:sz w:val="24"/>
          <w:szCs w:val="24"/>
          <w:rtl w:val="0"/>
        </w:rPr>
        <w:t xml:space="preserve"> являются все проявления жизни: строение и функции живых существ, их разнообразие, происхождение и развитие, а также взаимодействие с окружающей средой.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Основная задача биологии </w:t>
      </w:r>
      <w:r w:rsidDel="00000000" w:rsidR="00000000" w:rsidRPr="00000000">
        <w:rPr>
          <w:rFonts w:ascii="Times New Roman" w:cs="Times New Roman" w:eastAsia="Times New Roman" w:hAnsi="Times New Roman"/>
          <w:sz w:val="24"/>
          <w:szCs w:val="24"/>
          <w:rtl w:val="0"/>
        </w:rPr>
        <w:t xml:space="preserve">как науки состоит в истолковании всех явлений живой природы на научной основе, учитывая при этом, что целостному организму присущи свойства, в корне отличающиеся от его составляющих.</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Термин «биология» встречается в трудах немецких анатомов Теодор Роозе(Руз) (1779) и </w:t>
      </w:r>
      <w:r w:rsidDel="00000000" w:rsidR="00000000" w:rsidRPr="00000000">
        <w:rPr>
          <w:rFonts w:ascii="Times New Roman" w:cs="Times New Roman" w:eastAsia="Times New Roman" w:hAnsi="Times New Roman"/>
          <w:sz w:val="24"/>
          <w:szCs w:val="24"/>
          <w:rtl w:val="0"/>
        </w:rPr>
        <w:t xml:space="preserve">Карл Фридрих Бурдах</w:t>
      </w:r>
      <w:r w:rsidDel="00000000" w:rsidR="00000000" w:rsidRPr="00000000">
        <w:rPr>
          <w:color w:val="474747"/>
          <w:sz w:val="21"/>
          <w:szCs w:val="21"/>
          <w:highlight w:val="white"/>
          <w:rtl w:val="0"/>
        </w:rPr>
        <w:t xml:space="preserve"> </w:t>
      </w:r>
      <w:r w:rsidDel="00000000" w:rsidR="00000000" w:rsidRPr="00000000">
        <w:rPr>
          <w:rFonts w:ascii="Times New Roman" w:cs="Times New Roman" w:eastAsia="Times New Roman" w:hAnsi="Times New Roman"/>
          <w:sz w:val="24"/>
          <w:szCs w:val="24"/>
          <w:rtl w:val="0"/>
        </w:rPr>
        <w:t xml:space="preserve"> (1800), однако только в 1802 году он был впервые употреблен независимо друг от друга Жан Батист Ламарком и </w:t>
      </w:r>
      <w:r w:rsidDel="00000000" w:rsidR="00000000" w:rsidRPr="00000000">
        <w:rPr>
          <w:rFonts w:ascii="Times New Roman" w:cs="Times New Roman" w:eastAsia="Times New Roman" w:hAnsi="Times New Roman"/>
          <w:sz w:val="24"/>
          <w:szCs w:val="24"/>
          <w:rtl w:val="0"/>
        </w:rPr>
        <w:t xml:space="preserve">Готфрид Рейнхольд</w:t>
      </w:r>
      <w:r w:rsidDel="00000000" w:rsidR="00000000" w:rsidRPr="00000000">
        <w:rPr>
          <w:rFonts w:ascii="Times New Roman" w:cs="Times New Roman" w:eastAsia="Times New Roman" w:hAnsi="Times New Roman"/>
          <w:sz w:val="24"/>
          <w:szCs w:val="24"/>
          <w:rtl w:val="0"/>
        </w:rPr>
        <w:t xml:space="preserve"> Тревиранусом для обозначения науки, изучающей живые организмы.</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Биологические науки</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настоящее время в состав биологии включают целый ряд наук, которые можно систематизировать по таким критериям: по предмету, преобладающим методам исследования, по изучаемому уровню организации живой природы.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предмету исследования биологические науки делят на бактериологию, ботанику, вирусологию, зоологию, микологию.</w:t>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566.929133858267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Ботаника</w:t>
      </w:r>
      <w:r w:rsidDel="00000000" w:rsidR="00000000" w:rsidRPr="00000000">
        <w:rPr>
          <w:rFonts w:ascii="Times New Roman" w:cs="Times New Roman" w:eastAsia="Times New Roman" w:hAnsi="Times New Roman"/>
          <w:sz w:val="24"/>
          <w:szCs w:val="24"/>
          <w:rtl w:val="0"/>
        </w:rPr>
        <w:t xml:space="preserve"> - это биологическая наука, комплексно изучающая растения и растительный покров Земли. </w:t>
      </w:r>
    </w:p>
    <w:p w:rsidR="00000000" w:rsidDel="00000000" w:rsidP="00000000" w:rsidRDefault="00000000" w:rsidRPr="00000000" w14:paraId="00000009">
      <w:pPr>
        <w:numPr>
          <w:ilvl w:val="0"/>
          <w:numId w:val="1"/>
        </w:num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566.929133858267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Зоология</w:t>
      </w:r>
      <w:r w:rsidDel="00000000" w:rsidR="00000000" w:rsidRPr="00000000">
        <w:rPr>
          <w:rFonts w:ascii="Times New Roman" w:cs="Times New Roman" w:eastAsia="Times New Roman" w:hAnsi="Times New Roman"/>
          <w:sz w:val="24"/>
          <w:szCs w:val="24"/>
          <w:rtl w:val="0"/>
        </w:rPr>
        <w:t xml:space="preserve"> - раздел биологии, наука о многообразии, строении, жизнедеятельности, распространении и взаимосвязи животных со средой обитания, их происхождении и развитии.</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566.929133858267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Бактериология</w:t>
      </w:r>
      <w:r w:rsidDel="00000000" w:rsidR="00000000" w:rsidRPr="00000000">
        <w:rPr>
          <w:rFonts w:ascii="Times New Roman" w:cs="Times New Roman" w:eastAsia="Times New Roman" w:hAnsi="Times New Roman"/>
          <w:sz w:val="24"/>
          <w:szCs w:val="24"/>
          <w:rtl w:val="0"/>
        </w:rPr>
        <w:t xml:space="preserve"> - биологическая наука, изучающая строение и жизнедеятельность бактерий, а также их роль в природе. </w:t>
      </w:r>
    </w:p>
    <w:p w:rsidR="00000000" w:rsidDel="00000000" w:rsidP="00000000" w:rsidRDefault="00000000" w:rsidRPr="00000000" w14:paraId="0000000B">
      <w:pPr>
        <w:numPr>
          <w:ilvl w:val="0"/>
          <w:numId w:val="1"/>
        </w:num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566.929133858267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Вирусология</w:t>
      </w:r>
      <w:r w:rsidDel="00000000" w:rsidR="00000000" w:rsidRPr="00000000">
        <w:rPr>
          <w:rFonts w:ascii="Times New Roman" w:cs="Times New Roman" w:eastAsia="Times New Roman" w:hAnsi="Times New Roman"/>
          <w:sz w:val="24"/>
          <w:szCs w:val="24"/>
          <w:rtl w:val="0"/>
        </w:rPr>
        <w:t xml:space="preserve"> - биологическая наука, изучающая вирусы. Основным объектом микологии являются грибы, их строение и особенности жизнедеятельности. </w:t>
      </w:r>
    </w:p>
    <w:p w:rsidR="00000000" w:rsidDel="00000000" w:rsidP="00000000" w:rsidRDefault="00000000" w:rsidRPr="00000000" w14:paraId="0000000C">
      <w:pPr>
        <w:numPr>
          <w:ilvl w:val="0"/>
          <w:numId w:val="1"/>
        </w:num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566.929133858267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Лихенология </w:t>
      </w:r>
      <w:r w:rsidDel="00000000" w:rsidR="00000000" w:rsidRPr="00000000">
        <w:rPr>
          <w:rFonts w:ascii="Times New Roman" w:cs="Times New Roman" w:eastAsia="Times New Roman" w:hAnsi="Times New Roman"/>
          <w:sz w:val="24"/>
          <w:szCs w:val="24"/>
          <w:rtl w:val="0"/>
        </w:rPr>
        <w:t xml:space="preserve">- биологическая наука, изучающая лишайники. Бактериология, вирусология и некоторые аспекты микологии часто рассматриваются в составе микробиологии - раздела биологии, науке о микроорганизмах (бактериях, вирусах и микроскопических грибах).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Систематика, или таксономия</w:t>
      </w:r>
      <w:r w:rsidDel="00000000" w:rsidR="00000000" w:rsidRPr="00000000">
        <w:rPr>
          <w:rFonts w:ascii="Times New Roman" w:cs="Times New Roman" w:eastAsia="Times New Roman" w:hAnsi="Times New Roman"/>
          <w:sz w:val="24"/>
          <w:szCs w:val="24"/>
          <w:rtl w:val="0"/>
        </w:rPr>
        <w:t xml:space="preserve">, - биологическая наука, которая описывает и классифицирует по группам все живые и вымершие существа.</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свою очередь, каждая из перечисленных биологических наук подразделяется на биохимию, морфологию, анатомию, физиологию, эмбриологию, генетику и систематику (растений, животных или микроорганизмов). </w:t>
      </w:r>
    </w:p>
    <w:p w:rsidR="00000000" w:rsidDel="00000000" w:rsidP="00000000" w:rsidRDefault="00000000" w:rsidRPr="00000000" w14:paraId="0000000F">
      <w:pPr>
        <w:numPr>
          <w:ilvl w:val="0"/>
          <w:numId w:val="2"/>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Биохимия</w:t>
      </w:r>
      <w:r w:rsidDel="00000000" w:rsidR="00000000" w:rsidRPr="00000000">
        <w:rPr>
          <w:rFonts w:ascii="Times New Roman" w:cs="Times New Roman" w:eastAsia="Times New Roman" w:hAnsi="Times New Roman"/>
          <w:sz w:val="24"/>
          <w:szCs w:val="24"/>
          <w:rtl w:val="0"/>
        </w:rPr>
        <w:t xml:space="preserve"> - это наука о химическом составе живой материи, химических процессах, происходящих в живых организмах и лежащих в основе их жизнедеятельности.</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0">
      <w:pPr>
        <w:numPr>
          <w:ilvl w:val="0"/>
          <w:numId w:val="2"/>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Морфология</w:t>
      </w:r>
      <w:r w:rsidDel="00000000" w:rsidR="00000000" w:rsidRPr="00000000">
        <w:rPr>
          <w:rFonts w:ascii="Times New Roman" w:cs="Times New Roman" w:eastAsia="Times New Roman" w:hAnsi="Times New Roman"/>
          <w:sz w:val="24"/>
          <w:szCs w:val="24"/>
          <w:rtl w:val="0"/>
        </w:rPr>
        <w:t xml:space="preserve"> - биологическая наука, изучающая форму и строение организмов, а также закономерности их развития. В широком смысле она включает в себя цитологию, анатомию, гистологию и эмбриологию. Различают морфологию животных и растений. </w:t>
      </w:r>
    </w:p>
    <w:p w:rsidR="00000000" w:rsidDel="00000000" w:rsidP="00000000" w:rsidRDefault="00000000" w:rsidRPr="00000000" w14:paraId="00000011">
      <w:pPr>
        <w:numPr>
          <w:ilvl w:val="0"/>
          <w:numId w:val="2"/>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Анатомия</w:t>
      </w:r>
      <w:r w:rsidDel="00000000" w:rsidR="00000000" w:rsidRPr="00000000">
        <w:rPr>
          <w:rFonts w:ascii="Times New Roman" w:cs="Times New Roman" w:eastAsia="Times New Roman" w:hAnsi="Times New Roman"/>
          <w:sz w:val="24"/>
          <w:szCs w:val="24"/>
          <w:rtl w:val="0"/>
        </w:rPr>
        <w:t xml:space="preserve"> - это раздел биологии (точнее - морфологии), наука, изучающая внутреннее строение и форму отдельных органов, систем и организма в целом. Анатомия растений рассматривается в составе ботаники, анатомия животных - в составе зоологии, а анатомия человека является отдельной наукой.</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2">
      <w:pPr>
        <w:numPr>
          <w:ilvl w:val="0"/>
          <w:numId w:val="2"/>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Физиология </w:t>
      </w:r>
      <w:r w:rsidDel="00000000" w:rsidR="00000000" w:rsidRPr="00000000">
        <w:rPr>
          <w:rFonts w:ascii="Times New Roman" w:cs="Times New Roman" w:eastAsia="Times New Roman" w:hAnsi="Times New Roman"/>
          <w:sz w:val="24"/>
          <w:szCs w:val="24"/>
          <w:rtl w:val="0"/>
        </w:rPr>
        <w:t xml:space="preserve">- биологическая наука, изучающая процессы жизнедеятельности растительных и животных организмов, их отдельных систем, органов, тканей и клеток. Существуют физиология растений, животных и человека. </w:t>
      </w:r>
    </w:p>
    <w:p w:rsidR="00000000" w:rsidDel="00000000" w:rsidP="00000000" w:rsidRDefault="00000000" w:rsidRPr="00000000" w14:paraId="00000013">
      <w:pPr>
        <w:numPr>
          <w:ilvl w:val="0"/>
          <w:numId w:val="2"/>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Эмбриология (биология развития)</w:t>
      </w:r>
      <w:r w:rsidDel="00000000" w:rsidR="00000000" w:rsidRPr="00000000">
        <w:rPr>
          <w:rFonts w:ascii="Times New Roman" w:cs="Times New Roman" w:eastAsia="Times New Roman" w:hAnsi="Times New Roman"/>
          <w:sz w:val="24"/>
          <w:szCs w:val="24"/>
          <w:rtl w:val="0"/>
        </w:rPr>
        <w:t xml:space="preserve">- раздел биологии, наука об индивидуальном развитии организма, в том числе развитии зародыша.</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Объектом </w:t>
      </w:r>
      <w:r w:rsidDel="00000000" w:rsidR="00000000" w:rsidRPr="00000000">
        <w:rPr>
          <w:rFonts w:ascii="Times New Roman" w:cs="Times New Roman" w:eastAsia="Times New Roman" w:hAnsi="Times New Roman"/>
          <w:b w:val="1"/>
          <w:bCs w:val="1"/>
          <w:i w:val="1"/>
          <w:iCs w:val="1"/>
          <w:sz w:val="24"/>
          <w:szCs w:val="24"/>
          <w:rtl w:val="0"/>
        </w:rPr>
        <w:t xml:space="preserve">генетики </w:t>
      </w:r>
      <w:r w:rsidDel="00000000" w:rsidR="00000000" w:rsidRPr="00000000">
        <w:rPr>
          <w:rFonts w:ascii="Times New Roman" w:cs="Times New Roman" w:eastAsia="Times New Roman" w:hAnsi="Times New Roman"/>
          <w:b w:val="1"/>
          <w:bCs w:val="1"/>
          <w:sz w:val="24"/>
          <w:szCs w:val="24"/>
          <w:rtl w:val="0"/>
        </w:rPr>
        <w:t xml:space="preserve">являются закономерности наследственности и изменчивости.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настоящее время это одна из наиболее динамично развивающихся биологических наук.</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изучаемому уровню организации живой природы выделяют молекулярную биологию, цитологию, гистологию, органологию, биологию организмов и надорганизменных систем. Молекулярная биология является одним из наиболее молодых разделов биологии, наука, изучающая, в частности, организацию наследственной информации и биосинтез белка. </w:t>
      </w:r>
    </w:p>
    <w:p w:rsidR="00000000" w:rsidDel="00000000" w:rsidP="00000000" w:rsidRDefault="00000000" w:rsidRPr="00000000" w14:paraId="00000017">
      <w:pPr>
        <w:numPr>
          <w:ilvl w:val="0"/>
          <w:numId w:val="4"/>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Цитология, или клеточная биология</w:t>
      </w:r>
      <w:r w:rsidDel="00000000" w:rsidR="00000000" w:rsidRPr="00000000">
        <w:rPr>
          <w:rFonts w:ascii="Times New Roman" w:cs="Times New Roman" w:eastAsia="Times New Roman" w:hAnsi="Times New Roman"/>
          <w:sz w:val="24"/>
          <w:szCs w:val="24"/>
          <w:rtl w:val="0"/>
        </w:rPr>
        <w:t xml:space="preserve">, - биологическая наука, объектом изучения которой являются клетки как одноклеточных, так и многоклеточных организмов. </w:t>
      </w:r>
    </w:p>
    <w:p w:rsidR="00000000" w:rsidDel="00000000" w:rsidP="00000000" w:rsidRDefault="00000000" w:rsidRPr="00000000" w14:paraId="00000018">
      <w:pPr>
        <w:numPr>
          <w:ilvl w:val="0"/>
          <w:numId w:val="4"/>
        </w:numPr>
        <w:pBdr>
          <w:top w:color="auto" w:space="0" w:sz="0" w:val="none"/>
          <w:left w:color="auto" w:space="0" w:sz="0" w:val="none"/>
          <w:bottom w:color="auto" w:space="0" w:sz="0" w:val="none"/>
          <w:right w:color="auto" w:space="0" w:sz="0" w:val="none"/>
          <w:between w:color="auto" w:space="0" w:sz="0" w:val="none"/>
        </w:pBdr>
        <w:spacing w:line="276" w:lineRule="auto"/>
        <w:ind w:left="-141.73228346456688" w:right="-891.2598425196836"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Гистология</w:t>
      </w:r>
      <w:r w:rsidDel="00000000" w:rsidR="00000000" w:rsidRPr="00000000">
        <w:rPr>
          <w:rFonts w:ascii="Times New Roman" w:cs="Times New Roman" w:eastAsia="Times New Roman" w:hAnsi="Times New Roman"/>
          <w:sz w:val="24"/>
          <w:szCs w:val="24"/>
          <w:rtl w:val="0"/>
        </w:rPr>
        <w:t xml:space="preserve"> - биологическая наука, раздел морфологии, объектом которой является строение тканей растений и животных. К сфере органологии относят морфологию, анатомию и физиологию различных органов и их систем.</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Биология организмов</w:t>
      </w:r>
      <w:r w:rsidDel="00000000" w:rsidR="00000000" w:rsidRPr="00000000">
        <w:rPr>
          <w:rFonts w:ascii="Times New Roman" w:cs="Times New Roman" w:eastAsia="Times New Roman" w:hAnsi="Times New Roman"/>
          <w:sz w:val="24"/>
          <w:szCs w:val="24"/>
          <w:rtl w:val="0"/>
        </w:rPr>
        <w:t xml:space="preserve"> включает все науки, предметом которых являются живые организмы, например, </w:t>
      </w:r>
      <w:r w:rsidDel="00000000" w:rsidR="00000000" w:rsidRPr="00000000">
        <w:rPr>
          <w:rFonts w:ascii="Times New Roman" w:cs="Times New Roman" w:eastAsia="Times New Roman" w:hAnsi="Times New Roman"/>
          <w:i w:val="1"/>
          <w:iCs w:val="1"/>
          <w:sz w:val="24"/>
          <w:szCs w:val="24"/>
          <w:rtl w:val="0"/>
        </w:rPr>
        <w:t xml:space="preserve">этологию</w:t>
      </w:r>
      <w:r w:rsidDel="00000000" w:rsidR="00000000" w:rsidRPr="00000000">
        <w:rPr>
          <w:rFonts w:ascii="Times New Roman" w:cs="Times New Roman" w:eastAsia="Times New Roman" w:hAnsi="Times New Roman"/>
          <w:sz w:val="24"/>
          <w:szCs w:val="24"/>
          <w:rtl w:val="0"/>
        </w:rPr>
        <w:t xml:space="preserve"> — науку о поведении организмов. </w:t>
      </w:r>
      <w:r w:rsidDel="00000000" w:rsidR="00000000" w:rsidRPr="00000000">
        <w:rPr>
          <w:rFonts w:ascii="Times New Roman" w:cs="Times New Roman" w:eastAsia="Times New Roman" w:hAnsi="Times New Roman"/>
          <w:sz w:val="24"/>
          <w:szCs w:val="24"/>
          <w:u w:val="single"/>
          <w:rtl w:val="0"/>
        </w:rPr>
        <w:t xml:space="preserve">Биология надорганизменных систем</w:t>
      </w:r>
      <w:r w:rsidDel="00000000" w:rsidR="00000000" w:rsidRPr="00000000">
        <w:rPr>
          <w:rFonts w:ascii="Times New Roman" w:cs="Times New Roman" w:eastAsia="Times New Roman" w:hAnsi="Times New Roman"/>
          <w:sz w:val="24"/>
          <w:szCs w:val="24"/>
          <w:rtl w:val="0"/>
        </w:rPr>
        <w:t xml:space="preserve"> подразделяется на биогеографию и экологию. Распространение живых организмов изучает </w:t>
      </w:r>
      <w:r w:rsidDel="00000000" w:rsidR="00000000" w:rsidRPr="00000000">
        <w:rPr>
          <w:rFonts w:ascii="Times New Roman" w:cs="Times New Roman" w:eastAsia="Times New Roman" w:hAnsi="Times New Roman"/>
          <w:i w:val="1"/>
          <w:iCs w:val="1"/>
          <w:sz w:val="24"/>
          <w:szCs w:val="24"/>
          <w:rtl w:val="0"/>
        </w:rPr>
        <w:t xml:space="preserve">биогеография</w:t>
      </w:r>
      <w:r w:rsidDel="00000000" w:rsidR="00000000" w:rsidRPr="00000000">
        <w:rPr>
          <w:rFonts w:ascii="Times New Roman" w:cs="Times New Roman" w:eastAsia="Times New Roman" w:hAnsi="Times New Roman"/>
          <w:sz w:val="24"/>
          <w:szCs w:val="24"/>
          <w:rtl w:val="0"/>
        </w:rPr>
        <w:t xml:space="preserve">, тогда как </w:t>
      </w:r>
      <w:r w:rsidDel="00000000" w:rsidR="00000000" w:rsidRPr="00000000">
        <w:rPr>
          <w:rFonts w:ascii="Times New Roman" w:cs="Times New Roman" w:eastAsia="Times New Roman" w:hAnsi="Times New Roman"/>
          <w:i w:val="1"/>
          <w:iCs w:val="1"/>
          <w:sz w:val="24"/>
          <w:szCs w:val="24"/>
          <w:rtl w:val="0"/>
        </w:rPr>
        <w:t xml:space="preserve">экология </w:t>
      </w:r>
      <w:r w:rsidDel="00000000" w:rsidR="00000000" w:rsidRPr="00000000">
        <w:rPr>
          <w:rFonts w:ascii="Times New Roman" w:cs="Times New Roman" w:eastAsia="Times New Roman" w:hAnsi="Times New Roman"/>
          <w:sz w:val="24"/>
          <w:szCs w:val="24"/>
          <w:rtl w:val="0"/>
        </w:rPr>
        <w:t xml:space="preserve">- организацию и функционирование надорганизменных систем различных уровней: популяций, биоценозов (сообществ), биогеоценозов (экосистем) и биосферы.</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преобладающим методам исследования можно выделить описательную (например, морфологию), экспериментальную (например, физиологию) и теоретическую биологию.</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и объяснение закономерностей строения, функционирования и развития живой природы на различных уровнях ее организации является задачей </w:t>
      </w:r>
      <w:r w:rsidDel="00000000" w:rsidR="00000000" w:rsidRPr="00000000">
        <w:rPr>
          <w:rFonts w:ascii="Times New Roman" w:cs="Times New Roman" w:eastAsia="Times New Roman" w:hAnsi="Times New Roman"/>
          <w:i w:val="1"/>
          <w:iCs w:val="1"/>
          <w:sz w:val="24"/>
          <w:szCs w:val="24"/>
          <w:u w:val="single"/>
          <w:rtl w:val="0"/>
        </w:rPr>
        <w:t xml:space="preserve">общей биологии</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К ней относят биохимию, молекулярную биологию, цитологию, эмбриологию, генетику, экологию, эволюционное учение и антропологию.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Эволюционное учение</w:t>
      </w:r>
      <w:r w:rsidDel="00000000" w:rsidR="00000000" w:rsidRPr="00000000">
        <w:rPr>
          <w:rFonts w:ascii="Times New Roman" w:cs="Times New Roman" w:eastAsia="Times New Roman" w:hAnsi="Times New Roman"/>
          <w:sz w:val="24"/>
          <w:szCs w:val="24"/>
          <w:rtl w:val="0"/>
        </w:rPr>
        <w:t xml:space="preserve"> изучает причины, движущие силы, механизмы и общие закономерности эволюции живых организмов. Одним из его разделов является </w:t>
      </w:r>
      <w:r w:rsidDel="00000000" w:rsidR="00000000" w:rsidRPr="00000000">
        <w:rPr>
          <w:rFonts w:ascii="Times New Roman" w:cs="Times New Roman" w:eastAsia="Times New Roman" w:hAnsi="Times New Roman"/>
          <w:i w:val="1"/>
          <w:iCs w:val="1"/>
          <w:sz w:val="24"/>
          <w:szCs w:val="24"/>
          <w:rtl w:val="0"/>
        </w:rPr>
        <w:t xml:space="preserve">палеонтология</w:t>
      </w:r>
      <w:r w:rsidDel="00000000" w:rsidR="00000000" w:rsidRPr="00000000">
        <w:rPr>
          <w:rFonts w:ascii="Times New Roman" w:cs="Times New Roman" w:eastAsia="Times New Roman" w:hAnsi="Times New Roman"/>
          <w:sz w:val="24"/>
          <w:szCs w:val="24"/>
          <w:rtl w:val="0"/>
        </w:rPr>
        <w:t xml:space="preserve"> - наука, предметом которой являются ископаемые останки живых организмов.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Антропология</w:t>
      </w:r>
      <w:r w:rsidDel="00000000" w:rsidR="00000000" w:rsidRPr="00000000">
        <w:rPr>
          <w:rFonts w:ascii="Times New Roman" w:cs="Times New Roman" w:eastAsia="Times New Roman" w:hAnsi="Times New Roman"/>
          <w:sz w:val="24"/>
          <w:szCs w:val="24"/>
          <w:rtl w:val="0"/>
        </w:rPr>
        <w:t xml:space="preserve"> - раздел общей биологии, наука о происхождении и развитии человека как биологического вида, а также разнообразии популяций современного человека и закономерностях их взаимодействия.</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Прикладные аспекты биологии отнесены к сфере биотехнологии, селекции и других быстроразвивающихся наук.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Биотехнологией</w:t>
      </w:r>
      <w:r w:rsidDel="00000000" w:rsidR="00000000" w:rsidRPr="00000000">
        <w:rPr>
          <w:rFonts w:ascii="Times New Roman" w:cs="Times New Roman" w:eastAsia="Times New Roman" w:hAnsi="Times New Roman"/>
          <w:sz w:val="24"/>
          <w:szCs w:val="24"/>
          <w:rtl w:val="0"/>
        </w:rPr>
        <w:t xml:space="preserve"> называют биологическую науку, изучающую использование живых организмов и биологических процессов в производстве. Она широко применяется в пищевой (хлебопечение, сыроделие, пивоварение и др.) и фармацевтической промышленностях (получение антибиотиков, витаминов), для очистки вод и т. п.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Селекция</w:t>
      </w:r>
      <w:r w:rsidDel="00000000" w:rsidR="00000000" w:rsidRPr="00000000">
        <w:rPr>
          <w:rFonts w:ascii="Times New Roman" w:cs="Times New Roman" w:eastAsia="Times New Roman" w:hAnsi="Times New Roman"/>
          <w:sz w:val="24"/>
          <w:szCs w:val="24"/>
          <w:rtl w:val="0"/>
        </w:rPr>
        <w:t xml:space="preserve"> - наука о методах создания пород домашних животных, сортов культурных растений и штаммов микроорганизмов с нужными человеку свойствами. Под селекцией понимают и сам процесс изменения живых организмов, осуществляемый человеком для своих потребностей.</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Прогресс биологии тесно связан с успехами других естественных и точных наук, таких как физика, химия, математика, информатика и др. Например, микроскопирование, ультразвуковые исследования (УЗИ), томография и другие методы биологии основываются на физических закономерностях, а изучение структуры биологических молекул и процессов, происходящих в живых системах, было бы невозможным без применения химических и физических методов. Применение математических методов позволяет, с одной стороны, выявить наличие закономерной связи между объектами или явлениями, подтвердить достоверность полученных результатов, а с другой - смоделировать явление или процесс. В последнее время все большее значение в биологии приобретают компьютерные методы, например моделирование. На стыке биологии и других наук возник целый ряд новых наук, таких как биофизика, биохимия, бионика и др.</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i w:val="1"/>
          <w:iCs w:val="1"/>
          <w:sz w:val="24"/>
          <w:szCs w:val="24"/>
          <w:u w:val="single"/>
          <w:rtl w:val="0"/>
        </w:rPr>
        <w:t xml:space="preserve">Достижения биологии</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Наиболее важными событиями в области биологии, повлиявшими на весь ход ее дальнейшего развития, являются: </w:t>
      </w:r>
    </w:p>
    <w:p w:rsidR="00000000" w:rsidDel="00000000" w:rsidP="00000000" w:rsidRDefault="00000000" w:rsidRPr="00000000" w14:paraId="00000024">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установление молекулярной структуры ДНК и ее роли в передаче информации в живой материи (Ф. Крик, Дж. Уотсон, М. Уилкинс); </w:t>
      </w:r>
    </w:p>
    <w:p w:rsidR="00000000" w:rsidDel="00000000" w:rsidP="00000000" w:rsidRDefault="00000000" w:rsidRPr="00000000" w14:paraId="00000025">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расшифровка генетического кода (Р. Холли, Х. Г. Корана, М. Ниренберг); </w:t>
      </w:r>
    </w:p>
    <w:p w:rsidR="00000000" w:rsidDel="00000000" w:rsidP="00000000" w:rsidRDefault="00000000" w:rsidRPr="00000000" w14:paraId="00000026">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открытие структуры гена и генетической регуляции синтеза белков (А. М. Львов, Ф. Жакоб, Ж. Л. Моно и др.); </w:t>
      </w:r>
    </w:p>
    <w:p w:rsidR="00000000" w:rsidDel="00000000" w:rsidP="00000000" w:rsidRDefault="00000000" w:rsidRPr="00000000" w14:paraId="00000027">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формулировка клеточной теории (М. Шлейден, Т. Шванн, Р. Вирхов, К. Бэр); </w:t>
      </w:r>
    </w:p>
    <w:p w:rsidR="00000000" w:rsidDel="00000000" w:rsidP="00000000" w:rsidRDefault="00000000" w:rsidRPr="00000000" w14:paraId="00000028">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исследование закономерностей наследственности и изменчивости (Г. Мендель, Х. де Фриз, Т. Морган и др.); </w:t>
      </w:r>
    </w:p>
    <w:p w:rsidR="00000000" w:rsidDel="00000000" w:rsidP="00000000" w:rsidRDefault="00000000" w:rsidRPr="00000000" w14:paraId="00000029">
      <w:pPr>
        <w:numPr>
          <w:ilvl w:val="0"/>
          <w:numId w:val="3"/>
        </w:numPr>
        <w:pBdr>
          <w:top w:color="auto" w:space="0" w:sz="0" w:val="none"/>
          <w:left w:color="auto" w:space="0" w:sz="0" w:val="none"/>
          <w:bottom w:color="auto" w:space="0" w:sz="0" w:val="none"/>
          <w:right w:color="auto" w:space="0" w:sz="0" w:val="none"/>
          <w:between w:color="auto" w:space="0" w:sz="0" w:val="none"/>
        </w:pBdr>
        <w:spacing w:line="276" w:lineRule="auto"/>
        <w:ind w:left="-283.46456692913375" w:right="-891.2598425196836" w:hanging="30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формулировка принципов современной систематики (К. Линней), эволюционной теории (Ч. Дарвин) и учения о биосфере (В. И. Вернадский).</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Значимость открытий последних десятилетий еще предстоит оценить, однако наиболее крупными достижениями биологии были признаны: расшифровка генома человека и других организмов, определение механизмов контроля потока генетической информации в клетке и формирующемся организме, механизмов регуляции деления и гибели клеток, клонирование млекопитающих, а также открытие возбудителей «коровьего бешенства» (прионов).</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Работы по программе «Геном человека», которые проводились одновременно в нескольких странах и были завершены в начале нынешнего века, привели нас к пониманию того, что у человека имеется около 25–30 тыс. генов, но информация с большей части нашей ДНК не считывается никогда, так как в ней содержится огромное количество участков и генов, кодирующих признаки, утратившие значение для человека (хвост, оволосение тела и др.). Кроме того, был расшифрован ряд генов, отвечающих за развитие наследственных заболеваний, а также генов-мишеней лекарственных препаратов. Однако практическое применение результатов, полученных в ходе реализации данной программы, откладывается до тех пор, пока не будут расшифрованы геномы значительного количества людей, и тогда станет понятно, в чем же все-таки их различие. Эти цели поставлены перед целым рядом ведущих лабораторий всего мира, работающих над реализацией программы «ENCODE».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многих продуктов питания, таких как сыры, йогурты, колбасы, хлебобулочные изделия и др., также невозможно без использования бактерий и грибов, что является предметом биотехнологии.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Значительная часть современных лекарственных препаратов производится на основе природного сырья, а также благодаря успехам генной инженерии, как, например, инсулин, столь необходимый больным сахарным диабетом, в основном синтезируется бактериями, которым перенесен соответствующий ген.</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менее значимы биологические исследования для сохранения окружающей среды и разнообразия живых организмов, угроза исчезновения которых ставит под сомнение существование человечества.</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Методы познания живой природы</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Помимо научного метода познания, применяемого в других отраслях, в биологии широко используются такие методы, как исторический, сравнительно-описательный и др.</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метод познания включает в себя наблюдение, формулировку гипотез, эксперимент, моделирование, анализ результатов и выведение общих закономерностей.</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Наблюдение</w:t>
      </w:r>
      <w:r w:rsidDel="00000000" w:rsidR="00000000" w:rsidRPr="00000000">
        <w:rPr>
          <w:rFonts w:ascii="Times New Roman" w:cs="Times New Roman" w:eastAsia="Times New Roman" w:hAnsi="Times New Roman"/>
          <w:sz w:val="24"/>
          <w:szCs w:val="24"/>
          <w:rtl w:val="0"/>
        </w:rPr>
        <w:t xml:space="preserve"> - это целенаправленное восприятие объектов и явлений с помощью органов чувств или приборов, обусловленное задачей деятельности. Основным условием научного наблюдения является его объективность, т. е. возможность проверки полученных данных путем повторного наблюдения или применения иных методов исследования, например эксперимента. Полученные в результате наблюдения факты называются </w:t>
      </w:r>
      <w:r w:rsidDel="00000000" w:rsidR="00000000" w:rsidRPr="00000000">
        <w:rPr>
          <w:rFonts w:ascii="Times New Roman" w:cs="Times New Roman" w:eastAsia="Times New Roman" w:hAnsi="Times New Roman"/>
          <w:i w:val="1"/>
          <w:iCs w:val="1"/>
          <w:sz w:val="24"/>
          <w:szCs w:val="24"/>
          <w:rtl w:val="0"/>
        </w:rPr>
        <w:t xml:space="preserve">данными</w:t>
      </w:r>
      <w:r w:rsidDel="00000000" w:rsidR="00000000" w:rsidRPr="00000000">
        <w:rPr>
          <w:rFonts w:ascii="Times New Roman" w:cs="Times New Roman" w:eastAsia="Times New Roman" w:hAnsi="Times New Roman"/>
          <w:sz w:val="24"/>
          <w:szCs w:val="24"/>
          <w:rtl w:val="0"/>
        </w:rPr>
        <w:t xml:space="preserve">. Они могут быть как </w:t>
      </w:r>
      <w:r w:rsidDel="00000000" w:rsidR="00000000" w:rsidRPr="00000000">
        <w:rPr>
          <w:rFonts w:ascii="Times New Roman" w:cs="Times New Roman" w:eastAsia="Times New Roman" w:hAnsi="Times New Roman"/>
          <w:i w:val="1"/>
          <w:iCs w:val="1"/>
          <w:sz w:val="24"/>
          <w:szCs w:val="24"/>
          <w:rtl w:val="0"/>
        </w:rPr>
        <w:t xml:space="preserve">качественными</w:t>
      </w:r>
      <w:r w:rsidDel="00000000" w:rsidR="00000000" w:rsidRPr="00000000">
        <w:rPr>
          <w:rFonts w:ascii="Times New Roman" w:cs="Times New Roman" w:eastAsia="Times New Roman" w:hAnsi="Times New Roman"/>
          <w:sz w:val="24"/>
          <w:szCs w:val="24"/>
          <w:rtl w:val="0"/>
        </w:rPr>
        <w:t xml:space="preserve"> (описывающими запах, вкус, цвет, форму и т. д.), так и </w:t>
      </w:r>
      <w:r w:rsidDel="00000000" w:rsidR="00000000" w:rsidRPr="00000000">
        <w:rPr>
          <w:rFonts w:ascii="Times New Roman" w:cs="Times New Roman" w:eastAsia="Times New Roman" w:hAnsi="Times New Roman"/>
          <w:i w:val="1"/>
          <w:iCs w:val="1"/>
          <w:sz w:val="24"/>
          <w:szCs w:val="24"/>
          <w:rtl w:val="0"/>
        </w:rPr>
        <w:t xml:space="preserve">количественными</w:t>
      </w:r>
      <w:r w:rsidDel="00000000" w:rsidR="00000000" w:rsidRPr="00000000">
        <w:rPr>
          <w:rFonts w:ascii="Times New Roman" w:cs="Times New Roman" w:eastAsia="Times New Roman" w:hAnsi="Times New Roman"/>
          <w:sz w:val="24"/>
          <w:szCs w:val="24"/>
          <w:rtl w:val="0"/>
        </w:rPr>
        <w:t xml:space="preserve">, причем количественные данные являются более точными, чем качественные.</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основе данных наблюдений формулируется </w:t>
      </w:r>
      <w:r w:rsidDel="00000000" w:rsidR="00000000" w:rsidRPr="00000000">
        <w:rPr>
          <w:rFonts w:ascii="Times New Roman" w:cs="Times New Roman" w:eastAsia="Times New Roman" w:hAnsi="Times New Roman"/>
          <w:i w:val="1"/>
          <w:iCs w:val="1"/>
          <w:sz w:val="24"/>
          <w:szCs w:val="24"/>
          <w:u w:val="single"/>
          <w:rtl w:val="0"/>
        </w:rPr>
        <w:t xml:space="preserve">гипотеза</w:t>
      </w:r>
      <w:r w:rsidDel="00000000" w:rsidR="00000000" w:rsidRPr="00000000">
        <w:rPr>
          <w:rFonts w:ascii="Times New Roman" w:cs="Times New Roman" w:eastAsia="Times New Roman" w:hAnsi="Times New Roman"/>
          <w:sz w:val="24"/>
          <w:szCs w:val="24"/>
          <w:rtl w:val="0"/>
        </w:rPr>
        <w:t xml:space="preserve"> - предположительное суждение о закономерной связи явлений. Гипотеза подвергается проверке в серии экспериментов.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Экспериментом</w:t>
      </w:r>
      <w:r w:rsidDel="00000000" w:rsidR="00000000" w:rsidRPr="00000000">
        <w:rPr>
          <w:rFonts w:ascii="Times New Roman" w:cs="Times New Roman" w:eastAsia="Times New Roman" w:hAnsi="Times New Roman"/>
          <w:sz w:val="24"/>
          <w:szCs w:val="24"/>
          <w:rtl w:val="0"/>
        </w:rPr>
        <w:t xml:space="preserve"> называется научно поставленный опыт, наблюдение исследуемого явления в контролируемых условиях, позволяющих выявить характеристики данного объекта или явления. Высшей формой эксперимента является </w:t>
      </w:r>
      <w:r w:rsidDel="00000000" w:rsidR="00000000" w:rsidRPr="00000000">
        <w:rPr>
          <w:rFonts w:ascii="Times New Roman" w:cs="Times New Roman" w:eastAsia="Times New Roman" w:hAnsi="Times New Roman"/>
          <w:i w:val="1"/>
          <w:iCs w:val="1"/>
          <w:sz w:val="24"/>
          <w:szCs w:val="24"/>
          <w:rtl w:val="0"/>
        </w:rPr>
        <w:t xml:space="preserve">моделирование </w:t>
      </w:r>
      <w:r w:rsidDel="00000000" w:rsidR="00000000" w:rsidRPr="00000000">
        <w:rPr>
          <w:rFonts w:ascii="Times New Roman" w:cs="Times New Roman" w:eastAsia="Times New Roman" w:hAnsi="Times New Roman"/>
          <w:sz w:val="24"/>
          <w:szCs w:val="24"/>
          <w:rtl w:val="0"/>
        </w:rPr>
        <w:t xml:space="preserve">- исследование каких-либо явлений, процессов или систем объектов путем построения и изучения их моделей. Результаты эксперимента и моделирования подвергаются тщательному анализу.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Анализом</w:t>
      </w:r>
      <w:r w:rsidDel="00000000" w:rsidR="00000000" w:rsidRPr="00000000">
        <w:rPr>
          <w:rFonts w:ascii="Times New Roman" w:cs="Times New Roman" w:eastAsia="Times New Roman" w:hAnsi="Times New Roman"/>
          <w:sz w:val="24"/>
          <w:szCs w:val="24"/>
          <w:rtl w:val="0"/>
        </w:rPr>
        <w:t xml:space="preserve"> называют метод научного исследования путем разложения предмета на составные части или мысленного расчленения объекта путем логической абстракции. Анализ неразрывно связан с синтезом.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Синтез</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это метод изучения предмета в его целостности, в единстве и взаимной связи его частей. В результате анализа и синтеза наиболее удачная гипотеза исследования становится</w:t>
      </w:r>
      <w:r w:rsidDel="00000000" w:rsidR="00000000" w:rsidRPr="00000000">
        <w:rPr>
          <w:rFonts w:ascii="Times New Roman" w:cs="Times New Roman" w:eastAsia="Times New Roman" w:hAnsi="Times New Roman"/>
          <w:i w:val="1"/>
          <w:iCs w:val="1"/>
          <w:sz w:val="24"/>
          <w:szCs w:val="24"/>
          <w:rtl w:val="0"/>
        </w:rPr>
        <w:t xml:space="preserve"> рабочей гипотезой</w:t>
      </w:r>
      <w:r w:rsidDel="00000000" w:rsidR="00000000" w:rsidRPr="00000000">
        <w:rPr>
          <w:rFonts w:ascii="Times New Roman" w:cs="Times New Roman" w:eastAsia="Times New Roman" w:hAnsi="Times New Roman"/>
          <w:sz w:val="24"/>
          <w:szCs w:val="24"/>
          <w:rtl w:val="0"/>
        </w:rPr>
        <w:t xml:space="preserve">, и если она способна устоять при попытках ее опровержения и по-прежнему удачно предсказывает ранее необъясненные факты и взаимосвязи, то она может стать теорией.</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w:t>
      </w:r>
      <w:r w:rsidDel="00000000" w:rsidR="00000000" w:rsidRPr="00000000">
        <w:rPr>
          <w:rFonts w:ascii="Times New Roman" w:cs="Times New Roman" w:eastAsia="Times New Roman" w:hAnsi="Times New Roman"/>
          <w:i w:val="1"/>
          <w:iCs w:val="1"/>
          <w:sz w:val="24"/>
          <w:szCs w:val="24"/>
          <w:rtl w:val="0"/>
        </w:rPr>
        <w:t xml:space="preserve">теорией</w:t>
      </w:r>
      <w:r w:rsidDel="00000000" w:rsidR="00000000" w:rsidRPr="00000000">
        <w:rPr>
          <w:rFonts w:ascii="Times New Roman" w:cs="Times New Roman" w:eastAsia="Times New Roman" w:hAnsi="Times New Roman"/>
          <w:sz w:val="24"/>
          <w:szCs w:val="24"/>
          <w:rtl w:val="0"/>
        </w:rPr>
        <w:t xml:space="preserve"> понимают такую форму научного знания, которая дает целостное представление о закономерностях и существенных связях действительности. Общее направление научного исследования состоит в достижении более высоких уровней предсказуемости. Если теорию не способны изменить никакие факты, а встречающиеся отклонения от нее регулярны и предсказуемы, то ее можно возвести в ранг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u w:val="single"/>
          <w:rtl w:val="0"/>
        </w:rPr>
        <w:t xml:space="preserve">закона</w:t>
      </w:r>
      <w:r w:rsidDel="00000000" w:rsidR="00000000" w:rsidRPr="00000000">
        <w:rPr>
          <w:rFonts w:ascii="Times New Roman" w:cs="Times New Roman" w:eastAsia="Times New Roman" w:hAnsi="Times New Roman"/>
          <w:sz w:val="24"/>
          <w:szCs w:val="24"/>
          <w:rtl w:val="0"/>
        </w:rPr>
        <w:t xml:space="preserve"> - необходимого, существенного, устойчивого, повторяющегося отношения между явлениями.</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мере увеличения совокупности знаний и совершенствования методов исследования гипотезы и прочно укоренившиеся теории могут оспариваться, видоизменяться и даже отвергаться, поскольку сами научные знания по своей природе динамичны и постоянно подвергаются критическому переосмыслению.</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Исторический метод</w:t>
      </w:r>
      <w:r w:rsidDel="00000000" w:rsidR="00000000" w:rsidRPr="00000000">
        <w:rPr>
          <w:rFonts w:ascii="Times New Roman" w:cs="Times New Roman" w:eastAsia="Times New Roman" w:hAnsi="Times New Roman"/>
          <w:sz w:val="24"/>
          <w:szCs w:val="24"/>
          <w:rtl w:val="0"/>
        </w:rPr>
        <w:t xml:space="preserve"> выявляет закономерности появления и развития организмов, становления их структуры и функции. В ряде случаев с помощью этого метода новую жизнь обретают гипотезы и теории, ранее считавшиеся ложными. Так, например, произошло с предположениями Ч. Дарвина о природе передачи сигналов по растению в ответ на воздействия окружающей среды.</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Сравнительно-описательный метод </w:t>
      </w:r>
      <w:r w:rsidDel="00000000" w:rsidR="00000000" w:rsidRPr="00000000">
        <w:rPr>
          <w:rFonts w:ascii="Times New Roman" w:cs="Times New Roman" w:eastAsia="Times New Roman" w:hAnsi="Times New Roman"/>
          <w:sz w:val="24"/>
          <w:szCs w:val="24"/>
          <w:rtl w:val="0"/>
        </w:rPr>
        <w:t xml:space="preserve">предусматривает проведение анатомо-морфологического анализа объектов исследования. Он лежит в основе классификации организмов, выявления закономерностей возникновения и развития различных форм жизни.</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Мониторинг</w:t>
      </w:r>
      <w:r w:rsidDel="00000000" w:rsidR="00000000" w:rsidRPr="00000000">
        <w:rPr>
          <w:rFonts w:ascii="Times New Roman" w:cs="Times New Roman" w:eastAsia="Times New Roman" w:hAnsi="Times New Roman"/>
          <w:sz w:val="24"/>
          <w:szCs w:val="24"/>
          <w:rtl w:val="0"/>
        </w:rPr>
        <w:t xml:space="preserve"> - это система мероприятий по наблюдению, оценке и прогнозу изменения состояния исследуемого объекта, в частности биосферы.</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наблюдений и экспериментов требует зачастую применения специального оборудования, такого как микроскопы, центрифуги, спектрофотометры и др.</w:t>
      </w:r>
      <w:r w:rsidDel="00000000" w:rsidR="00000000" w:rsidRPr="00000000">
        <w:br w:type="page"/>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276" w:lineRule="auto"/>
        <w:ind w:left="-850.3937007874016" w:right="-891.259842519683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Определение жизни и ее уровни организации</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Жизнь определяется как</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активная форма существования материи, характеризующаяся саморегуляцией, самовоспроизведением и обменом веществ с окружающей средой, что позволяет поддерживать и воспроизводить сложные структуры.</w:t>
        <w:br w:type="textWrapping"/>
      </w:r>
      <w:r w:rsidDel="00000000" w:rsidR="00000000" w:rsidRPr="00000000">
        <w:rPr>
          <w:rFonts w:ascii="Times New Roman" w:cs="Times New Roman" w:eastAsia="Times New Roman" w:hAnsi="Times New Roman"/>
          <w:sz w:val="24"/>
          <w:szCs w:val="24"/>
          <w:rtl w:val="0"/>
        </w:rPr>
        <w:t xml:space="preserve">Признаки живого, составляющие сущность жизни: </w:t>
      </w:r>
    </w:p>
    <w:p w:rsidR="00000000" w:rsidDel="00000000" w:rsidP="00000000" w:rsidRDefault="00000000" w:rsidRPr="00000000" w14:paraId="00000042">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Единство химического и биохимического состава:</w:t>
      </w:r>
      <w:r w:rsidDel="00000000" w:rsidR="00000000" w:rsidRPr="00000000">
        <w:rPr>
          <w:rFonts w:ascii="Times New Roman" w:cs="Times New Roman" w:eastAsia="Times New Roman" w:hAnsi="Times New Roman"/>
          <w:sz w:val="24"/>
          <w:szCs w:val="24"/>
          <w:rtl w:val="0"/>
        </w:rPr>
        <w:t xml:space="preserve"> Все живые организмы состоят из белков, нуклеиновых кислот, углеводов и липидов.</w:t>
      </w:r>
    </w:p>
    <w:p w:rsidR="00000000" w:rsidDel="00000000" w:rsidP="00000000" w:rsidRDefault="00000000" w:rsidRPr="00000000" w14:paraId="00000043">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Клеточное строение:</w:t>
      </w:r>
      <w:r w:rsidDel="00000000" w:rsidR="00000000" w:rsidRPr="00000000">
        <w:rPr>
          <w:rFonts w:ascii="Times New Roman" w:cs="Times New Roman" w:eastAsia="Times New Roman" w:hAnsi="Times New Roman"/>
          <w:sz w:val="24"/>
          <w:szCs w:val="24"/>
          <w:rtl w:val="0"/>
        </w:rPr>
        <w:t xml:space="preserve"> Жизнь проявляется только в клетках.</w:t>
      </w:r>
    </w:p>
    <w:p w:rsidR="00000000" w:rsidDel="00000000" w:rsidP="00000000" w:rsidRDefault="00000000" w:rsidRPr="00000000" w14:paraId="00000044">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Дискретность:</w:t>
      </w:r>
      <w:r w:rsidDel="00000000" w:rsidR="00000000" w:rsidRPr="00000000">
        <w:rPr>
          <w:rFonts w:ascii="Times New Roman" w:cs="Times New Roman" w:eastAsia="Times New Roman" w:hAnsi="Times New Roman"/>
          <w:sz w:val="24"/>
          <w:szCs w:val="24"/>
          <w:rtl w:val="0"/>
        </w:rPr>
        <w:t xml:space="preserve"> Живые системы состоят из отдельных, но взаимосвязанных элементов.</w:t>
      </w:r>
    </w:p>
    <w:p w:rsidR="00000000" w:rsidDel="00000000" w:rsidP="00000000" w:rsidRDefault="00000000" w:rsidRPr="00000000" w14:paraId="00000045">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Обмен веществ и энергии:</w:t>
      </w:r>
      <w:r w:rsidDel="00000000" w:rsidR="00000000" w:rsidRPr="00000000">
        <w:rPr>
          <w:rFonts w:ascii="Times New Roman" w:cs="Times New Roman" w:eastAsia="Times New Roman" w:hAnsi="Times New Roman"/>
          <w:sz w:val="24"/>
          <w:szCs w:val="24"/>
          <w:rtl w:val="0"/>
        </w:rPr>
        <w:t xml:space="preserve"> Постоянное взаимодействие с окружающей средой, получение и преобразование энергии.</w:t>
      </w:r>
    </w:p>
    <w:p w:rsidR="00000000" w:rsidDel="00000000" w:rsidP="00000000" w:rsidRDefault="00000000" w:rsidRPr="00000000" w14:paraId="00000046">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Саморегуляция:</w:t>
      </w:r>
      <w:r w:rsidDel="00000000" w:rsidR="00000000" w:rsidRPr="00000000">
        <w:rPr>
          <w:rFonts w:ascii="Times New Roman" w:cs="Times New Roman" w:eastAsia="Times New Roman" w:hAnsi="Times New Roman"/>
          <w:sz w:val="24"/>
          <w:szCs w:val="24"/>
          <w:rtl w:val="0"/>
        </w:rPr>
        <w:t xml:space="preserve"> Поддержание гомеостаза — постоянства внутренней среды.</w:t>
      </w:r>
    </w:p>
    <w:p w:rsidR="00000000" w:rsidDel="00000000" w:rsidP="00000000" w:rsidRDefault="00000000" w:rsidRPr="00000000" w14:paraId="00000047">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Размножение:</w:t>
      </w:r>
      <w:r w:rsidDel="00000000" w:rsidR="00000000" w:rsidRPr="00000000">
        <w:rPr>
          <w:rFonts w:ascii="Times New Roman" w:cs="Times New Roman" w:eastAsia="Times New Roman" w:hAnsi="Times New Roman"/>
          <w:sz w:val="24"/>
          <w:szCs w:val="24"/>
          <w:rtl w:val="0"/>
        </w:rPr>
        <w:t xml:space="preserve"> Способность создавать новые организмы.</w:t>
      </w:r>
    </w:p>
    <w:p w:rsidR="00000000" w:rsidDel="00000000" w:rsidP="00000000" w:rsidRDefault="00000000" w:rsidRPr="00000000" w14:paraId="00000048">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Наследственность и изменчивость:</w:t>
      </w:r>
      <w:r w:rsidDel="00000000" w:rsidR="00000000" w:rsidRPr="00000000">
        <w:rPr>
          <w:rFonts w:ascii="Times New Roman" w:cs="Times New Roman" w:eastAsia="Times New Roman" w:hAnsi="Times New Roman"/>
          <w:sz w:val="24"/>
          <w:szCs w:val="24"/>
          <w:rtl w:val="0"/>
        </w:rPr>
        <w:t xml:space="preserve"> Передача признаков от родителей к потомству и способность меняться.</w:t>
      </w:r>
    </w:p>
    <w:p w:rsidR="00000000" w:rsidDel="00000000" w:rsidP="00000000" w:rsidRDefault="00000000" w:rsidRPr="00000000" w14:paraId="00000049">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Рост и развитие:</w:t>
      </w:r>
      <w:r w:rsidDel="00000000" w:rsidR="00000000" w:rsidRPr="00000000">
        <w:rPr>
          <w:rFonts w:ascii="Times New Roman" w:cs="Times New Roman" w:eastAsia="Times New Roman" w:hAnsi="Times New Roman"/>
          <w:sz w:val="24"/>
          <w:szCs w:val="24"/>
          <w:rtl w:val="0"/>
        </w:rPr>
        <w:t xml:space="preserve"> Увеличение размеров и усложнение структуры.</w:t>
      </w:r>
    </w:p>
    <w:p w:rsidR="00000000" w:rsidDel="00000000" w:rsidP="00000000" w:rsidRDefault="00000000" w:rsidRPr="00000000" w14:paraId="0000004A">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Раздражимость:</w:t>
      </w:r>
      <w:r w:rsidDel="00000000" w:rsidR="00000000" w:rsidRPr="00000000">
        <w:rPr>
          <w:rFonts w:ascii="Times New Roman" w:cs="Times New Roman" w:eastAsia="Times New Roman" w:hAnsi="Times New Roman"/>
          <w:sz w:val="24"/>
          <w:szCs w:val="24"/>
          <w:rtl w:val="0"/>
        </w:rPr>
        <w:t xml:space="preserve"> Реакция на внешние раздражители.</w:t>
      </w:r>
    </w:p>
    <w:p w:rsidR="00000000" w:rsidDel="00000000" w:rsidP="00000000" w:rsidRDefault="00000000" w:rsidRPr="00000000" w14:paraId="0000004B">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Ритмичность:</w:t>
      </w:r>
      <w:r w:rsidDel="00000000" w:rsidR="00000000" w:rsidRPr="00000000">
        <w:rPr>
          <w:rFonts w:ascii="Times New Roman" w:cs="Times New Roman" w:eastAsia="Times New Roman" w:hAnsi="Times New Roman"/>
          <w:sz w:val="24"/>
          <w:szCs w:val="24"/>
          <w:rtl w:val="0"/>
        </w:rPr>
        <w:t xml:space="preserve"> Периодические изменения в жизнедеятельности.</w:t>
      </w:r>
    </w:p>
    <w:p w:rsidR="00000000" w:rsidDel="00000000" w:rsidP="00000000" w:rsidRDefault="00000000" w:rsidRPr="00000000" w14:paraId="0000004C">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Открытость:</w:t>
      </w:r>
      <w:r w:rsidDel="00000000" w:rsidR="00000000" w:rsidRPr="00000000">
        <w:rPr>
          <w:rFonts w:ascii="Times New Roman" w:cs="Times New Roman" w:eastAsia="Times New Roman" w:hAnsi="Times New Roman"/>
          <w:sz w:val="24"/>
          <w:szCs w:val="24"/>
          <w:rtl w:val="0"/>
        </w:rPr>
        <w:t xml:space="preserve"> Постоянный обмен веществом и энергией с внешней средой.</w:t>
      </w:r>
      <w:r w:rsidDel="00000000" w:rsidR="00000000" w:rsidRPr="00000000">
        <w:rPr>
          <w:rFonts w:ascii="Times New Roman" w:cs="Times New Roman" w:eastAsia="Times New Roman" w:hAnsi="Times New Roman"/>
          <w:sz w:val="24"/>
          <w:szCs w:val="24"/>
        </w:rPr>
        <w:drawing>
          <wp:inline distB="114300" distT="114300" distL="114300" distR="114300">
            <wp:extent cx="5925600" cy="2844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256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ind w:left="720" w:right="-891.25984251968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Молекулярный уровень</w:t>
      </w:r>
    </w:p>
    <w:p w:rsidR="00000000" w:rsidDel="00000000" w:rsidP="00000000" w:rsidRDefault="00000000" w:rsidRPr="00000000" w14:paraId="0000004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основе жизнедеятельности организмов лежат биохимические процессы — превращения веществ. В результате этих процессов образуются и распадаются сложноустроенные органические молекулы (углеводы, липиды, аминокислоты, нуклеотиды, белки, нуклеиновые кислоты и другие); при разрывах и образовании химических связей происходит выделение и поглощение энергии. Своеобразие функций органических молекул в клетке связано с их химическими свойствами. </w:t>
      </w:r>
    </w:p>
    <w:p w:rsidR="00000000" w:rsidDel="00000000" w:rsidP="00000000" w:rsidRDefault="00000000" w:rsidRPr="00000000" w14:paraId="0000005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Благодаря способности образовывать сложные молекулярные комплексы биомолекулы могут выполнять специфические уникальные биологические функции. Например, молекулы липидов способны к самоорганизации и образованию биологических мембран, окружающих живую клетку и формирующих её внутренние структуры. Молекулы АТФ (</w:t>
      </w:r>
      <w:r w:rsidDel="00000000" w:rsidR="00000000" w:rsidRPr="00000000">
        <w:rPr>
          <w:rFonts w:ascii="Times New Roman" w:cs="Times New Roman" w:eastAsia="Times New Roman" w:hAnsi="Times New Roman"/>
          <w:sz w:val="24"/>
          <w:szCs w:val="24"/>
          <w:rtl w:val="0"/>
        </w:rPr>
        <w:t xml:space="preserve">аденозинтрифосфат)</w:t>
      </w:r>
      <w:r w:rsidDel="00000000" w:rsidR="00000000" w:rsidRPr="00000000">
        <w:rPr>
          <w:rFonts w:ascii="Times New Roman" w:cs="Times New Roman" w:eastAsia="Times New Roman" w:hAnsi="Times New Roman"/>
          <w:sz w:val="24"/>
          <w:szCs w:val="24"/>
          <w:rtl w:val="0"/>
        </w:rPr>
        <w:t xml:space="preserve"> служат универсальным источником энергии в клетках всех живых организмов. Молекулы нуклеиновых кислот хранят, копируют и передают генетическую информацию от клетки к клетке и от родителей к потомкам; они также реализуют эту информацию, являясь матрицами для синтеза белков. Молекулы белков, в свою очередь, служат катализаторами и регуляторами биохимических реакций, а также выполняют структурные функции. Молекулы хлорофилла способны поглощать солнечную энергию, которая затем запасается в виде энергии химических связей органических веществ. </w:t>
      </w:r>
    </w:p>
    <w:p w:rsidR="00000000" w:rsidDel="00000000" w:rsidP="00000000" w:rsidRDefault="00000000" w:rsidRPr="00000000" w14:paraId="0000005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Биомолекулы имеют общий план строения в клетках всех организмов. Они формируют молекулярный уровень организации жизни. Однако сама по себе любая биологическая молекула или их комплекс не являются живыми, поскольку не обладают всеми признаками живого.</w:t>
      </w:r>
    </w:p>
    <w:p w:rsidR="00000000" w:rsidDel="00000000" w:rsidP="00000000" w:rsidRDefault="00000000" w:rsidRPr="00000000" w14:paraId="0000005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Молекулярный уровень жизни изучают биохимия, биофизика и молекулярная биология.</w:t>
      </w:r>
    </w:p>
    <w:p w:rsidR="00000000" w:rsidDel="00000000" w:rsidP="00000000" w:rsidRDefault="00000000" w:rsidRPr="00000000" w14:paraId="0000005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Клеточный уровень</w:t>
      </w:r>
    </w:p>
    <w:p w:rsidR="00000000" w:rsidDel="00000000" w:rsidP="00000000" w:rsidRDefault="00000000" w:rsidRPr="00000000" w14:paraId="0000005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Клетка — это элементарная структурная и функциональная единица живого. Она служит основой строения, роста, развития и размножения многоклеточных организмов. Это минимальная единица живого, способная к самостоятельному существованию либо в виде одноклеточных организмов, либо в виде культивируемых клеток многоклеточных организмов. С клеточного уровня на Земле началась жизнь.</w:t>
      </w:r>
    </w:p>
    <w:p w:rsidR="00000000" w:rsidDel="00000000" w:rsidP="00000000" w:rsidRDefault="00000000" w:rsidRPr="00000000" w14:paraId="0000005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структуры клетки состоят из молекул, в ней протекают реакции между молекулами простых и сложных химических веществ. Поэтому молекулярный уровень во многом определяет свойства клеточного уровня организации живого: они зависят от биомолекул и их роли в жизнедеятельности клетки. Например, наследственная информация клеток закодирована в молекулах нуклеиновых кислот с помощью универсального генетического кода. Но комплекс процессов хранения, копирования и передачи генетической информации, который обеспечивает преемственность и непрерывность жизни, реализуется в полной мере только на уровне клетки. Вне клетки нет жизни: например, вирусы способны проявлять свойства живого, только оказавшись внутри клетки. </w:t>
      </w:r>
    </w:p>
    <w:p w:rsidR="00000000" w:rsidDel="00000000" w:rsidP="00000000" w:rsidRDefault="00000000" w:rsidRPr="00000000" w14:paraId="0000005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Клетки изучает цитология (клеточная биология, биология клетки).</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Организменный уровень</w:t>
      </w:r>
    </w:p>
    <w:p w:rsidR="00000000" w:rsidDel="00000000" w:rsidP="00000000" w:rsidRDefault="00000000" w:rsidRPr="00000000" w14:paraId="0000005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живое на Земле существует в виде обособленных единиц — особей (организмов). На уровне организмов осуществляется обмен веществ, индивидуальное развитие (онтогенез), размножение, передача наследственной информации потомкам, обеспечивается непрерывность жизни.</w:t>
      </w:r>
    </w:p>
    <w:p w:rsidR="00000000" w:rsidDel="00000000" w:rsidP="00000000" w:rsidRDefault="00000000" w:rsidRPr="00000000" w14:paraId="0000005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одноклеточных существ особью является отдельная клетка. У многоклеточных организмов благодаря клеточной специализации возникли группы клеток со сходным строением и общими функциями — появились различные ткани с особыми свойствами. Специализировались и отдельные части организмов: так из тканей возникли сложные образования — органы и системы органов. Организмы приобрели способность существовать в условиях различных сред жизни. Благодаря сочетанию процессов наследственности и изменчивости возникло всё существующее на Земле разнообразие форм живых организмов.</w:t>
      </w:r>
    </w:p>
    <w:p w:rsidR="00000000" w:rsidDel="00000000" w:rsidP="00000000" w:rsidRDefault="00000000" w:rsidRPr="00000000" w14:paraId="0000005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у многоклеточных организмов между клеточным и организменным уровнями можно выделить дополнительные уровни: тканевый и органный. В некоторых источниках их объединяют в один органно-тканевый уровень организации. </w:t>
      </w:r>
    </w:p>
    <w:p w:rsidR="00000000" w:rsidDel="00000000" w:rsidP="00000000" w:rsidRDefault="00000000" w:rsidRPr="00000000" w14:paraId="0000005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Организмы изучают анатомия, морфология, физиология, биология индивидуального развития, генетика, экология особей (аутэкология), этология, психология и другие науки.</w:t>
      </w:r>
    </w:p>
    <w:p w:rsidR="00000000" w:rsidDel="00000000" w:rsidP="00000000" w:rsidRDefault="00000000" w:rsidRPr="00000000" w14:paraId="0000005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Популяционно-видовой уровень</w:t>
      </w:r>
    </w:p>
    <w:p w:rsidR="00000000" w:rsidDel="00000000" w:rsidP="00000000" w:rsidRDefault="00000000" w:rsidRPr="00000000" w14:paraId="0000005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Надорганизменные системы — популяции и виды — объединяют особей, имеющих сходное строение и дающих плодовитое потомство. Разнообразные особи (организмы) существуют в природе не обособленно, а в форме генетически закрытых систем — видов. Виды, в свою очередь, состоят из генетически открытых, но относительно изолированных друг от друга систем — популяций. </w:t>
      </w:r>
    </w:p>
    <w:p w:rsidR="00000000" w:rsidDel="00000000" w:rsidP="00000000" w:rsidRDefault="00000000" w:rsidRPr="00000000" w14:paraId="0000006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представляет собой сумму популяций, которая объединяет особей, имеющих сходное строение и дающих плодовитое потомство. Для организмов из одной популяции характерна общность занимаемой территории (пространственная изоляция) и/или выделение собственной экологической ниши (экологическая изоляция). Контакты между особями внутри одной популяции более часты, чем между особями разных популяций. Популяцию можно назвать основной единицей существования и эволюции вида.</w:t>
      </w:r>
    </w:p>
    <w:p w:rsidR="00000000" w:rsidDel="00000000" w:rsidP="00000000" w:rsidRDefault="00000000" w:rsidRPr="00000000" w14:paraId="0000006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уровне надорганизменных систем — популяций и видов — происходят основные эволюционные процессы. </w:t>
      </w:r>
    </w:p>
    <w:p w:rsidR="00000000" w:rsidDel="00000000" w:rsidP="00000000" w:rsidRDefault="00000000" w:rsidRPr="00000000" w14:paraId="0000006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Науки, ведущие исследования на уровне популяций и видов, — популяционная экология (синэкология), популяционная генетика, теория эволюции.</w:t>
      </w:r>
    </w:p>
    <w:p w:rsidR="00000000" w:rsidDel="00000000" w:rsidP="00000000" w:rsidRDefault="00000000" w:rsidRPr="00000000" w14:paraId="0000006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Экосистемный (биогеоценотический) уровень</w:t>
      </w:r>
    </w:p>
    <w:p w:rsidR="00000000" w:rsidDel="00000000" w:rsidP="00000000" w:rsidRDefault="00000000" w:rsidRPr="00000000" w14:paraId="0000006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Биогеоценотический (экосистемный) уровень представляет собой результат взаимодействия популяций разных видов, проживающих на определённой территории, и природных условий этой территории. На этом уровне формируются пищевые сети и потоки энергии, происходят локальные круговороты веществ, устанавливается равновесие между абиотическим и биотическим компонентами.</w:t>
      </w:r>
    </w:p>
    <w:p w:rsidR="00000000" w:rsidDel="00000000" w:rsidP="00000000" w:rsidRDefault="00000000" w:rsidRPr="00000000" w14:paraId="0000006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Биогеоценозы — устойчивые исторически сложившиеся динамические сообщества. Но это не изолированные друг от друга системы.</w:t>
      </w:r>
    </w:p>
    <w:p w:rsidR="00000000" w:rsidDel="00000000" w:rsidP="00000000" w:rsidRDefault="00000000" w:rsidRPr="00000000" w14:paraId="0000006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Экосистемы различного размера изучают экосистемная экология (демэкология), биогеоценология, геоботаника (фитоценология), биогеография.</w:t>
      </w:r>
    </w:p>
    <w:p w:rsidR="00000000" w:rsidDel="00000000" w:rsidP="00000000" w:rsidRDefault="00000000" w:rsidRPr="00000000" w14:paraId="0000006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Биосферный уровень</w:t>
      </w:r>
    </w:p>
    <w:p w:rsidR="00000000" w:rsidDel="00000000" w:rsidP="00000000" w:rsidRDefault="00000000" w:rsidRPr="00000000" w14:paraId="0000006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взаимодействия биогеоценозов формируется высший уровень организации живого на Земле — биосфера. На этом уровне живая материя активно преобразовывает неживое (косное) вещество, и благодаря энергии Солнца происходят глобальные круговороты веществ и превращения энергии. </w:t>
      </w:r>
    </w:p>
    <w:p w:rsidR="00000000" w:rsidDel="00000000" w:rsidP="00000000" w:rsidRDefault="00000000" w:rsidRPr="00000000" w14:paraId="0000006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Биосфера так же, как и биогеоценозы, представляет собой динамическую, постоянно изменяющуюся систему. </w:t>
      </w:r>
    </w:p>
    <w:p w:rsidR="00000000" w:rsidDel="00000000" w:rsidP="00000000" w:rsidRDefault="00000000" w:rsidRPr="00000000" w14:paraId="0000006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Биосферный уровень жизни изучают физическая география и глобальная экология.</w:t>
      </w:r>
    </w:p>
    <w:p w:rsidR="00000000" w:rsidDel="00000000" w:rsidP="00000000" w:rsidRDefault="00000000" w:rsidRPr="00000000" w14:paraId="0000006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850.3937007874016" w:right="-891.2598425196836" w:firstLine="0"/>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133.858267716535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b w:val="1"/>
        <w:bCs w:val="1"/>
        <w:sz w:val="30"/>
        <w:szCs w:val="30"/>
      </w:rPr>
    </w:pPr>
    <w:r w:rsidDel="00000000" w:rsidR="00000000" w:rsidRPr="00000000">
      <w:rPr>
        <w:b w:val="1"/>
        <w:bCs w:val="1"/>
        <w:sz w:val="30"/>
        <w:szCs w:val="3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1003.464566929133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