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Лабораторная работа </w:t>
      </w:r>
      <w:r w:rsidR="00685B78"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</w:p>
    <w:p w:rsidR="001578AF" w:rsidRDefault="003255BC">
      <w:pPr>
        <w:rPr>
          <w:rFonts w:ascii="Times New Roman" w:hAnsi="Times New Roman" w:cs="Times New Roman"/>
          <w:sz w:val="28"/>
          <w:szCs w:val="28"/>
        </w:rPr>
      </w:pPr>
      <w:r w:rsidRPr="003255BC">
        <w:rPr>
          <w:rFonts w:ascii="Times New Roman" w:hAnsi="Times New Roman" w:cs="Times New Roman"/>
          <w:sz w:val="28"/>
          <w:szCs w:val="28"/>
        </w:rPr>
        <w:t>Программы и сервисы для продвижения сайта</w:t>
      </w:r>
    </w:p>
    <w:p w:rsidR="003255BC" w:rsidRDefault="003255BC">
      <w:pP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1. </w:t>
      </w:r>
      <w:hyperlink r:id="rId6" w:anchor="semantika" w:history="1"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>Сервисы для работы с семантическим ядром</w:t>
        </w:r>
      </w:hyperlink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47"/>
        <w:gridCol w:w="3148"/>
        <w:gridCol w:w="2410"/>
        <w:gridCol w:w="2409"/>
        <w:gridCol w:w="1701"/>
        <w:gridCol w:w="2977"/>
      </w:tblGrid>
      <w:tr w:rsidR="003255BC" w:rsidTr="003255BC">
        <w:tc>
          <w:tcPr>
            <w:tcW w:w="2347" w:type="dxa"/>
          </w:tcPr>
          <w:p w:rsidR="003255BC" w:rsidRDefault="003255BC" w:rsidP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сервиса</w:t>
            </w:r>
          </w:p>
        </w:tc>
        <w:tc>
          <w:tcPr>
            <w:tcW w:w="3148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409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1701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Платный/</w:t>
            </w:r>
          </w:p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</w:p>
        </w:tc>
        <w:tc>
          <w:tcPr>
            <w:tcW w:w="2977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сервис (скачать или онлайн)</w:t>
            </w:r>
          </w:p>
        </w:tc>
      </w:tr>
      <w:tr w:rsidR="003255BC" w:rsidTr="003255BC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key-collector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Key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Collector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3255BC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keysso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Keys.so</w:t>
              </w:r>
            </w:hyperlink>
          </w:p>
        </w:tc>
        <w:tc>
          <w:tcPr>
            <w:tcW w:w="3148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3255BC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wordkeeper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Word-keeper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3255BC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keywordtool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Keyword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Tool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3255BC">
        <w:tc>
          <w:tcPr>
            <w:tcW w:w="2347" w:type="dxa"/>
          </w:tcPr>
          <w:p w:rsidR="003255BC" w:rsidRPr="00523DAB" w:rsidRDefault="003255BC" w:rsidP="00523DAB">
            <w:pPr>
              <w:spacing w:before="330" w:line="42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a-parser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A-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Parser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2. </w:t>
      </w:r>
      <w:hyperlink r:id="rId12" w:anchor="analytic" w:history="1"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>Сервисы для SEO-аналитики сайтов</w:t>
        </w:r>
      </w:hyperlink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47"/>
        <w:gridCol w:w="3148"/>
        <w:gridCol w:w="2410"/>
        <w:gridCol w:w="2409"/>
        <w:gridCol w:w="1701"/>
        <w:gridCol w:w="2977"/>
      </w:tblGrid>
      <w:tr w:rsidR="003255BC" w:rsidTr="00A27E53">
        <w:tc>
          <w:tcPr>
            <w:tcW w:w="234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сервиса</w:t>
            </w:r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Платный/</w:t>
            </w:r>
          </w:p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сервис (скачать или онлайн)</w:t>
            </w: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3" w:anchor="seowork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SEOWORK</w:t>
              </w:r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4" w:anchor="seorate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SeoRate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5" w:anchor="allpositions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AllPositions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6" w:anchor="pr-cy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PR-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CY.Ru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7" w:anchor="line.pr-cy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Line.PR-CY</w:t>
              </w:r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8" w:tgtFrame="_blank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Топвизор</w:t>
              </w:r>
              <w:proofErr w:type="spellEnd"/>
            </w:hyperlink>
            <w:r w:rsidRPr="00523DA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lastRenderedPageBreak/>
        <w:t>3. </w:t>
      </w:r>
      <w:hyperlink r:id="rId19" w:anchor="parsing" w:history="1"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 xml:space="preserve">Сервисы для </w:t>
        </w:r>
        <w:proofErr w:type="spellStart"/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>парсинга</w:t>
        </w:r>
        <w:proofErr w:type="spellEnd"/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 xml:space="preserve"> данных</w:t>
        </w:r>
      </w:hyperlink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47"/>
        <w:gridCol w:w="3148"/>
        <w:gridCol w:w="2410"/>
        <w:gridCol w:w="2409"/>
        <w:gridCol w:w="1701"/>
        <w:gridCol w:w="2977"/>
      </w:tblGrid>
      <w:tr w:rsidR="003255BC" w:rsidTr="00A27E53">
        <w:tc>
          <w:tcPr>
            <w:tcW w:w="234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сервиса</w:t>
            </w:r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Платный/</w:t>
            </w:r>
          </w:p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сервис (скачать или онлайн)</w:t>
            </w: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0" w:anchor="screamingfrog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Screaming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Frog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1" w:anchor="siteanalyzer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SiteAnalyzer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BC" w:rsidTr="00A27E53">
        <w:tc>
          <w:tcPr>
            <w:tcW w:w="2347" w:type="dxa"/>
          </w:tcPr>
          <w:p w:rsidR="003255BC" w:rsidRPr="00523DAB" w:rsidRDefault="003255BC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2" w:anchor="a-parser-2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A-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Parser</w:t>
              </w:r>
              <w:proofErr w:type="spellEnd"/>
            </w:hyperlink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4. </w:t>
      </w:r>
      <w:hyperlink r:id="rId23" w:anchor="tekst" w:history="1"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>Сервисы для работы с текстом</w:t>
        </w:r>
      </w:hyperlink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47"/>
        <w:gridCol w:w="3148"/>
        <w:gridCol w:w="2410"/>
        <w:gridCol w:w="2409"/>
        <w:gridCol w:w="1701"/>
        <w:gridCol w:w="2977"/>
      </w:tblGrid>
      <w:tr w:rsidR="003255BC" w:rsidTr="00A27E53">
        <w:tc>
          <w:tcPr>
            <w:tcW w:w="234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сервиса</w:t>
            </w:r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Платный/</w:t>
            </w:r>
          </w:p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сервис (скачать или онлайн)</w:t>
            </w: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4" w:anchor="text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Text.ru</w:t>
              </w:r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5" w:anchor="turgenev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Тургенев</w:t>
              </w:r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6" w:anchor="advego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ADVEGO</w:t>
              </w:r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7" w:anchor="miratext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Miratext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523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5. </w:t>
      </w:r>
      <w:hyperlink r:id="rId28" w:anchor="complex" w:history="1"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>Комплексы инструментов для SEO-продвижения</w:t>
        </w:r>
      </w:hyperlink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47"/>
        <w:gridCol w:w="3148"/>
        <w:gridCol w:w="2410"/>
        <w:gridCol w:w="2409"/>
        <w:gridCol w:w="1701"/>
        <w:gridCol w:w="2977"/>
      </w:tblGrid>
      <w:tr w:rsidR="003255BC" w:rsidTr="00A27E53">
        <w:tc>
          <w:tcPr>
            <w:tcW w:w="234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сервиса</w:t>
            </w:r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Платный/</w:t>
            </w:r>
          </w:p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сервис (скачать или онлайн)</w:t>
            </w: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9" w:anchor="searchlab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SearchLab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0" w:anchor="rush-analytics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Rush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Analytics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1" w:anchor="webeffector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WebEffector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2" w:anchor="rookee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Rookee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3" w:anchor="seranking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SERanking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4" w:anchor="tools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Пиксель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Тулс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5" w:anchor="arsekin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Arsekin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Tools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6" w:anchor="similarweb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SimilarWeb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DAB" w:rsidRDefault="00523DAB">
      <w:pPr>
        <w:rPr>
          <w:rFonts w:ascii="Times New Roman" w:hAnsi="Times New Roman" w:cs="Times New Roman"/>
          <w:sz w:val="28"/>
          <w:szCs w:val="28"/>
        </w:rPr>
      </w:pP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523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6. </w:t>
      </w:r>
      <w:hyperlink r:id="rId37" w:anchor="link" w:history="1"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>Сервисы для анализа ссылок</w:t>
        </w:r>
      </w:hyperlink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t>: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47"/>
        <w:gridCol w:w="3148"/>
        <w:gridCol w:w="2410"/>
        <w:gridCol w:w="2409"/>
        <w:gridCol w:w="1701"/>
        <w:gridCol w:w="2977"/>
      </w:tblGrid>
      <w:tr w:rsidR="003255BC" w:rsidTr="00A27E53">
        <w:tc>
          <w:tcPr>
            <w:tcW w:w="234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сервиса</w:t>
            </w:r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Платный/</w:t>
            </w:r>
          </w:p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сервис (скачать или онлайн)</w:t>
            </w: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8" w:anchor="seohammer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SeoHammer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39" w:anchor="megaindex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Мегаиндекс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0" w:anchor="linkpad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LinkPad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3DAB" w:rsidRDefault="00523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83838"/>
          <w:sz w:val="27"/>
          <w:szCs w:val="27"/>
          <w:shd w:val="clear" w:color="auto" w:fill="FFFFFF"/>
        </w:rPr>
        <w:lastRenderedPageBreak/>
        <w:t>7. </w:t>
      </w:r>
      <w:hyperlink r:id="rId41" w:anchor="ps" w:history="1">
        <w:r>
          <w:rPr>
            <w:rStyle w:val="a4"/>
            <w:rFonts w:ascii="Helvetica" w:hAnsi="Helvetica" w:cs="Helvetica"/>
            <w:color w:val="D90018"/>
            <w:sz w:val="27"/>
            <w:szCs w:val="27"/>
            <w:shd w:val="clear" w:color="auto" w:fill="FFFFFF"/>
          </w:rPr>
          <w:t>Сервисы от поисковых систем для проверки соответствия сайтов требованиям алгоритмов:</w:t>
        </w:r>
      </w:hyperlink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47"/>
        <w:gridCol w:w="3148"/>
        <w:gridCol w:w="2410"/>
        <w:gridCol w:w="2409"/>
        <w:gridCol w:w="1701"/>
        <w:gridCol w:w="2977"/>
      </w:tblGrid>
      <w:tr w:rsidR="003255BC" w:rsidTr="00A27E53">
        <w:tc>
          <w:tcPr>
            <w:tcW w:w="234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сервиса</w:t>
            </w:r>
          </w:p>
        </w:tc>
        <w:tc>
          <w:tcPr>
            <w:tcW w:w="3148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410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2409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1701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Платный/</w:t>
            </w:r>
          </w:p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</w:t>
            </w:r>
          </w:p>
        </w:tc>
        <w:tc>
          <w:tcPr>
            <w:tcW w:w="2977" w:type="dxa"/>
          </w:tcPr>
          <w:p w:rsidR="003255BC" w:rsidRDefault="003255BC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сервис (скачать или онлайн)</w:t>
            </w: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2" w:anchor="search-console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Google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Search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Console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3" w:anchor="lighthouse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Google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Lighthouse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4" w:anchor="vitals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Web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Vitals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Extension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5" w:anchor="pagespeed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PageSpeed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Insights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6" w:anchor="analytics" w:history="1"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Google</w:t>
              </w:r>
              <w:proofErr w:type="spellEnd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Analytics</w:t>
              </w:r>
              <w:proofErr w:type="spellEnd"/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7" w:anchor="metrika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Яндекс Метрика</w:t>
              </w:r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B" w:rsidTr="00A27E53">
        <w:tc>
          <w:tcPr>
            <w:tcW w:w="2347" w:type="dxa"/>
          </w:tcPr>
          <w:p w:rsidR="00523DAB" w:rsidRPr="00523DAB" w:rsidRDefault="00523DAB" w:rsidP="00523DAB">
            <w:pPr>
              <w:spacing w:before="330" w:after="330" w:line="420" w:lineRule="atLeast"/>
              <w:ind w:left="36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8" w:anchor="webmaster" w:history="1">
              <w:r w:rsidRPr="00523DA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Яндекс Вебмастер</w:t>
              </w:r>
            </w:hyperlink>
          </w:p>
        </w:tc>
        <w:tc>
          <w:tcPr>
            <w:tcW w:w="3148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23DAB" w:rsidRDefault="00523DAB" w:rsidP="00A27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5BC" w:rsidRDefault="003255BC">
      <w:pPr>
        <w:rPr>
          <w:rFonts w:ascii="Times New Roman" w:hAnsi="Times New Roman" w:cs="Times New Roman"/>
          <w:sz w:val="28"/>
          <w:szCs w:val="28"/>
        </w:rPr>
      </w:pPr>
    </w:p>
    <w:p w:rsidR="003255BC" w:rsidRPr="003255BC" w:rsidRDefault="003255BC">
      <w:pPr>
        <w:rPr>
          <w:rFonts w:ascii="Times New Roman" w:hAnsi="Times New Roman" w:cs="Times New Roman"/>
          <w:sz w:val="28"/>
          <w:szCs w:val="28"/>
        </w:rPr>
      </w:pPr>
    </w:p>
    <w:sectPr w:rsidR="003255BC" w:rsidRPr="003255BC" w:rsidSect="003255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E50"/>
    <w:multiLevelType w:val="multilevel"/>
    <w:tmpl w:val="C96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313CB"/>
    <w:multiLevelType w:val="multilevel"/>
    <w:tmpl w:val="1FC6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51366"/>
    <w:multiLevelType w:val="multilevel"/>
    <w:tmpl w:val="DD6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6012C"/>
    <w:multiLevelType w:val="multilevel"/>
    <w:tmpl w:val="2C8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43B04"/>
    <w:multiLevelType w:val="multilevel"/>
    <w:tmpl w:val="936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66702"/>
    <w:multiLevelType w:val="multilevel"/>
    <w:tmpl w:val="0C9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5706B"/>
    <w:multiLevelType w:val="multilevel"/>
    <w:tmpl w:val="F6C2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918BA"/>
    <w:multiLevelType w:val="multilevel"/>
    <w:tmpl w:val="8ECC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BC"/>
    <w:rsid w:val="001578AF"/>
    <w:rsid w:val="003255BC"/>
    <w:rsid w:val="00523DAB"/>
    <w:rsid w:val="006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55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3D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55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3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hmanov.com/education/articles/programmy-i-servisy-dlya-prodvizheniya-sayta/" TargetMode="External"/><Relationship Id="rId18" Type="http://schemas.openxmlformats.org/officeDocument/2006/relationships/hyperlink" Target="https://topvisor.com/ru/" TargetMode="External"/><Relationship Id="rId26" Type="http://schemas.openxmlformats.org/officeDocument/2006/relationships/hyperlink" Target="https://www.ashmanov.com/education/articles/programmy-i-servisy-dlya-prodvizheniya-sayta/" TargetMode="External"/><Relationship Id="rId39" Type="http://schemas.openxmlformats.org/officeDocument/2006/relationships/hyperlink" Target="https://www.ashmanov.com/education/articles/programmy-i-servisy-dlya-prodvizheniya-sayta/" TargetMode="External"/><Relationship Id="rId21" Type="http://schemas.openxmlformats.org/officeDocument/2006/relationships/hyperlink" Target="https://www.ashmanov.com/education/articles/programmy-i-servisy-dlya-prodvizheniya-sayta/" TargetMode="External"/><Relationship Id="rId34" Type="http://schemas.openxmlformats.org/officeDocument/2006/relationships/hyperlink" Target="https://www.ashmanov.com/education/articles/programmy-i-servisy-dlya-prodvizheniya-sayta/" TargetMode="External"/><Relationship Id="rId42" Type="http://schemas.openxmlformats.org/officeDocument/2006/relationships/hyperlink" Target="https://www.ashmanov.com/education/articles/programmy-i-servisy-dlya-prodvizheniya-sayta/" TargetMode="External"/><Relationship Id="rId47" Type="http://schemas.openxmlformats.org/officeDocument/2006/relationships/hyperlink" Target="https://www.ashmanov.com/education/articles/programmy-i-servisy-dlya-prodvizheniya-sayta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ashmanov.com/education/articles/programmy-i-servisy-dlya-prodvizheniya-sayt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hmanov.com/education/articles/programmy-i-servisy-dlya-prodvizheniya-sayta/" TargetMode="External"/><Relationship Id="rId29" Type="http://schemas.openxmlformats.org/officeDocument/2006/relationships/hyperlink" Target="https://www.ashmanov.com/education/articles/programmy-i-servisy-dlya-prodvizheniya-sayta/" TargetMode="External"/><Relationship Id="rId11" Type="http://schemas.openxmlformats.org/officeDocument/2006/relationships/hyperlink" Target="https://www.ashmanov.com/education/articles/programmy-i-servisy-dlya-prodvizheniya-sayta/" TargetMode="External"/><Relationship Id="rId24" Type="http://schemas.openxmlformats.org/officeDocument/2006/relationships/hyperlink" Target="https://www.ashmanov.com/education/articles/programmy-i-servisy-dlya-prodvizheniya-sayta/" TargetMode="External"/><Relationship Id="rId32" Type="http://schemas.openxmlformats.org/officeDocument/2006/relationships/hyperlink" Target="https://www.ashmanov.com/education/articles/programmy-i-servisy-dlya-prodvizheniya-sayta/" TargetMode="External"/><Relationship Id="rId37" Type="http://schemas.openxmlformats.org/officeDocument/2006/relationships/hyperlink" Target="https://www.ashmanov.com/education/articles/programmy-i-servisy-dlya-prodvizheniya-sayta/" TargetMode="External"/><Relationship Id="rId40" Type="http://schemas.openxmlformats.org/officeDocument/2006/relationships/hyperlink" Target="https://www.ashmanov.com/education/articles/programmy-i-servisy-dlya-prodvizheniya-sayta/" TargetMode="External"/><Relationship Id="rId45" Type="http://schemas.openxmlformats.org/officeDocument/2006/relationships/hyperlink" Target="https://www.ashmanov.com/education/articles/programmy-i-servisy-dlya-prodvizheniya-say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shmanov.com/education/articles/programmy-i-servisy-dlya-prodvizheniya-sayta/" TargetMode="External"/><Relationship Id="rId23" Type="http://schemas.openxmlformats.org/officeDocument/2006/relationships/hyperlink" Target="https://www.ashmanov.com/education/articles/programmy-i-servisy-dlya-prodvizheniya-sayta/" TargetMode="External"/><Relationship Id="rId28" Type="http://schemas.openxmlformats.org/officeDocument/2006/relationships/hyperlink" Target="https://www.ashmanov.com/education/articles/programmy-i-servisy-dlya-prodvizheniya-sayta/" TargetMode="External"/><Relationship Id="rId36" Type="http://schemas.openxmlformats.org/officeDocument/2006/relationships/hyperlink" Target="https://www.ashmanov.com/education/articles/programmy-i-servisy-dlya-prodvizheniya-sayt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ashmanov.com/education/articles/programmy-i-servisy-dlya-prodvizheniya-sayta/" TargetMode="External"/><Relationship Id="rId19" Type="http://schemas.openxmlformats.org/officeDocument/2006/relationships/hyperlink" Target="https://www.ashmanov.com/education/articles/programmy-i-servisy-dlya-prodvizheniya-sayta/" TargetMode="External"/><Relationship Id="rId31" Type="http://schemas.openxmlformats.org/officeDocument/2006/relationships/hyperlink" Target="https://www.ashmanov.com/education/articles/programmy-i-servisy-dlya-prodvizheniya-sayta/" TargetMode="External"/><Relationship Id="rId44" Type="http://schemas.openxmlformats.org/officeDocument/2006/relationships/hyperlink" Target="https://www.ashmanov.com/education/articles/programmy-i-servisy-dlya-prodvizheniya-say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hmanov.com/education/articles/programmy-i-servisy-dlya-prodvizheniya-sayta/" TargetMode="External"/><Relationship Id="rId14" Type="http://schemas.openxmlformats.org/officeDocument/2006/relationships/hyperlink" Target="https://www.ashmanov.com/education/articles/programmy-i-servisy-dlya-prodvizheniya-sayta/" TargetMode="External"/><Relationship Id="rId22" Type="http://schemas.openxmlformats.org/officeDocument/2006/relationships/hyperlink" Target="https://www.ashmanov.com/education/articles/programmy-i-servisy-dlya-prodvizheniya-sayta/" TargetMode="External"/><Relationship Id="rId27" Type="http://schemas.openxmlformats.org/officeDocument/2006/relationships/hyperlink" Target="https://www.ashmanov.com/education/articles/programmy-i-servisy-dlya-prodvizheniya-sayta/" TargetMode="External"/><Relationship Id="rId30" Type="http://schemas.openxmlformats.org/officeDocument/2006/relationships/hyperlink" Target="https://www.ashmanov.com/education/articles/programmy-i-servisy-dlya-prodvizheniya-sayta/" TargetMode="External"/><Relationship Id="rId35" Type="http://schemas.openxmlformats.org/officeDocument/2006/relationships/hyperlink" Target="https://www.ashmanov.com/education/articles/programmy-i-servisy-dlya-prodvizheniya-sayta/" TargetMode="External"/><Relationship Id="rId43" Type="http://schemas.openxmlformats.org/officeDocument/2006/relationships/hyperlink" Target="https://www.ashmanov.com/education/articles/programmy-i-servisy-dlya-prodvizheniya-sayta/" TargetMode="External"/><Relationship Id="rId48" Type="http://schemas.openxmlformats.org/officeDocument/2006/relationships/hyperlink" Target="https://www.ashmanov.com/education/articles/programmy-i-servisy-dlya-prodvizheniya-sayta/" TargetMode="External"/><Relationship Id="rId8" Type="http://schemas.openxmlformats.org/officeDocument/2006/relationships/hyperlink" Target="https://www.ashmanov.com/education/articles/programmy-i-servisy-dlya-prodvizheniya-sayt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ashmanov.com/education/articles/programmy-i-servisy-dlya-prodvizheniya-sayta/" TargetMode="External"/><Relationship Id="rId17" Type="http://schemas.openxmlformats.org/officeDocument/2006/relationships/hyperlink" Target="https://www.ashmanov.com/education/articles/programmy-i-servisy-dlya-prodvizheniya-sayta/" TargetMode="External"/><Relationship Id="rId25" Type="http://schemas.openxmlformats.org/officeDocument/2006/relationships/hyperlink" Target="https://www.ashmanov.com/education/articles/programmy-i-servisy-dlya-prodvizheniya-sayta/" TargetMode="External"/><Relationship Id="rId33" Type="http://schemas.openxmlformats.org/officeDocument/2006/relationships/hyperlink" Target="https://www.ashmanov.com/education/articles/programmy-i-servisy-dlya-prodvizheniya-sayta/" TargetMode="External"/><Relationship Id="rId38" Type="http://schemas.openxmlformats.org/officeDocument/2006/relationships/hyperlink" Target="https://www.ashmanov.com/education/articles/programmy-i-servisy-dlya-prodvizheniya-sayta/" TargetMode="External"/><Relationship Id="rId46" Type="http://schemas.openxmlformats.org/officeDocument/2006/relationships/hyperlink" Target="https://www.ashmanov.com/education/articles/programmy-i-servisy-dlya-prodvizheniya-sayta/" TargetMode="External"/><Relationship Id="rId20" Type="http://schemas.openxmlformats.org/officeDocument/2006/relationships/hyperlink" Target="https://www.ashmanov.com/education/articles/programmy-i-servisy-dlya-prodvizheniya-sayta/" TargetMode="External"/><Relationship Id="rId41" Type="http://schemas.openxmlformats.org/officeDocument/2006/relationships/hyperlink" Target="https://www.ashmanov.com/education/articles/programmy-i-servisy-dlya-prodvizheniya-sayt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shmanov.com/education/articles/programmy-i-servisy-dlya-prodvizheniya-say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2026-01-21T06:58:00Z</dcterms:created>
  <dcterms:modified xsi:type="dcterms:W3CDTF">2026-01-21T07:21:00Z</dcterms:modified>
</cp:coreProperties>
</file>